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29D1" w14:textId="77777777" w:rsidR="00EB1263" w:rsidRPr="008D7531" w:rsidRDefault="00C87988" w:rsidP="00C87988">
      <w:pPr>
        <w:jc w:val="center"/>
        <w:rPr>
          <w:b/>
          <w:sz w:val="24"/>
          <w:szCs w:val="24"/>
        </w:rPr>
      </w:pPr>
      <w:r w:rsidRPr="008D7531">
        <w:rPr>
          <w:b/>
          <w:sz w:val="24"/>
          <w:szCs w:val="24"/>
        </w:rPr>
        <w:t>Summary of R</w:t>
      </w:r>
      <w:r w:rsidR="001359F2" w:rsidRPr="008D7531">
        <w:rPr>
          <w:b/>
          <w:sz w:val="24"/>
          <w:szCs w:val="24"/>
        </w:rPr>
        <w:t>elevant Business and Pecuniary I</w:t>
      </w:r>
      <w:r w:rsidRPr="008D7531">
        <w:rPr>
          <w:b/>
          <w:sz w:val="24"/>
          <w:szCs w:val="24"/>
        </w:rPr>
        <w:t>nterest</w:t>
      </w:r>
      <w:r w:rsidR="001359F2" w:rsidRPr="008D7531">
        <w:rPr>
          <w:b/>
          <w:sz w:val="24"/>
          <w:szCs w:val="24"/>
        </w:rPr>
        <w:t>s</w:t>
      </w:r>
      <w:r w:rsidRPr="008D7531">
        <w:rPr>
          <w:b/>
          <w:sz w:val="24"/>
          <w:szCs w:val="24"/>
        </w:rPr>
        <w:t xml:space="preserve"> of Governors at </w:t>
      </w:r>
    </w:p>
    <w:p w14:paraId="2A120D2E" w14:textId="5E2E939E" w:rsidR="00C87988" w:rsidRPr="008D7531" w:rsidRDefault="00C87988" w:rsidP="003E6942">
      <w:pPr>
        <w:jc w:val="center"/>
        <w:rPr>
          <w:b/>
          <w:sz w:val="24"/>
          <w:szCs w:val="24"/>
        </w:rPr>
      </w:pPr>
      <w:r w:rsidRPr="008D7531">
        <w:rPr>
          <w:b/>
          <w:sz w:val="24"/>
          <w:szCs w:val="24"/>
        </w:rPr>
        <w:t>West Moors Middle School</w:t>
      </w:r>
      <w:r w:rsidR="00EB1263" w:rsidRPr="008D7531">
        <w:rPr>
          <w:b/>
          <w:sz w:val="24"/>
          <w:szCs w:val="24"/>
        </w:rPr>
        <w:t xml:space="preserve"> 20</w:t>
      </w:r>
      <w:r w:rsidR="00F322FF" w:rsidRPr="008D7531">
        <w:rPr>
          <w:b/>
          <w:sz w:val="24"/>
          <w:szCs w:val="24"/>
        </w:rPr>
        <w:t>2</w:t>
      </w:r>
      <w:r w:rsidR="00EE1A56" w:rsidRPr="008D7531">
        <w:rPr>
          <w:b/>
          <w:sz w:val="24"/>
          <w:szCs w:val="24"/>
        </w:rPr>
        <w:t>2</w:t>
      </w:r>
      <w:r w:rsidR="00EB1263" w:rsidRPr="008D7531">
        <w:rPr>
          <w:b/>
          <w:sz w:val="24"/>
          <w:szCs w:val="24"/>
        </w:rPr>
        <w:t>/</w:t>
      </w:r>
      <w:r w:rsidR="005A4135" w:rsidRPr="008D7531">
        <w:rPr>
          <w:b/>
          <w:sz w:val="24"/>
          <w:szCs w:val="24"/>
        </w:rPr>
        <w:t>202</w:t>
      </w:r>
      <w:r w:rsidR="00EE1A56" w:rsidRPr="008D7531">
        <w:rPr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3076"/>
        <w:gridCol w:w="3012"/>
        <w:gridCol w:w="2754"/>
      </w:tblGrid>
      <w:tr w:rsidR="00C87988" w14:paraId="23EF1042" w14:textId="77777777" w:rsidTr="008B6907">
        <w:tc>
          <w:tcPr>
            <w:tcW w:w="5106" w:type="dxa"/>
          </w:tcPr>
          <w:p w14:paraId="11905F47" w14:textId="77777777" w:rsidR="00C87988" w:rsidRPr="00C87988" w:rsidRDefault="00C87988" w:rsidP="00C87988">
            <w:pPr>
              <w:jc w:val="center"/>
              <w:rPr>
                <w:b/>
                <w:sz w:val="24"/>
                <w:szCs w:val="24"/>
              </w:rPr>
            </w:pPr>
            <w:bookmarkStart w:id="0" w:name="_Hlk58769848"/>
            <w:r w:rsidRPr="00C8798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76" w:type="dxa"/>
          </w:tcPr>
          <w:p w14:paraId="6AA3D7CB" w14:textId="77777777" w:rsidR="00C87988" w:rsidRPr="00C87988" w:rsidRDefault="00C87988" w:rsidP="00C87988">
            <w:pPr>
              <w:jc w:val="center"/>
              <w:rPr>
                <w:b/>
                <w:sz w:val="24"/>
                <w:szCs w:val="24"/>
              </w:rPr>
            </w:pPr>
            <w:r w:rsidRPr="00C87988">
              <w:rPr>
                <w:b/>
                <w:sz w:val="24"/>
                <w:szCs w:val="24"/>
              </w:rPr>
              <w:t>Directorships, partnerships and employments with businesses that provide goods or services to the school</w:t>
            </w:r>
          </w:p>
        </w:tc>
        <w:tc>
          <w:tcPr>
            <w:tcW w:w="3012" w:type="dxa"/>
          </w:tcPr>
          <w:p w14:paraId="2A9A7F02" w14:textId="77777777" w:rsidR="00C87988" w:rsidRPr="00C87988" w:rsidRDefault="00C87988" w:rsidP="00C87988">
            <w:pPr>
              <w:jc w:val="center"/>
              <w:rPr>
                <w:b/>
                <w:sz w:val="24"/>
                <w:szCs w:val="24"/>
              </w:rPr>
            </w:pPr>
            <w:r w:rsidRPr="00C87988">
              <w:rPr>
                <w:b/>
                <w:sz w:val="24"/>
                <w:szCs w:val="24"/>
              </w:rPr>
              <w:t>Trusteeships and Governorships</w:t>
            </w:r>
          </w:p>
        </w:tc>
        <w:tc>
          <w:tcPr>
            <w:tcW w:w="2754" w:type="dxa"/>
          </w:tcPr>
          <w:p w14:paraId="040737A9" w14:textId="77777777" w:rsidR="00C87988" w:rsidRPr="00C87988" w:rsidRDefault="00C87988" w:rsidP="00C87988">
            <w:pPr>
              <w:jc w:val="center"/>
              <w:rPr>
                <w:b/>
                <w:sz w:val="24"/>
                <w:szCs w:val="24"/>
              </w:rPr>
            </w:pPr>
            <w:r w:rsidRPr="00C87988">
              <w:rPr>
                <w:b/>
                <w:sz w:val="24"/>
                <w:szCs w:val="24"/>
              </w:rPr>
              <w:t>Any other potentially relevant interest</w:t>
            </w:r>
          </w:p>
        </w:tc>
      </w:tr>
      <w:tr w:rsidR="008D7531" w14:paraId="5844A27D" w14:textId="77777777" w:rsidTr="008B6907">
        <w:tc>
          <w:tcPr>
            <w:tcW w:w="5106" w:type="dxa"/>
          </w:tcPr>
          <w:p w14:paraId="254F80DB" w14:textId="77777777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Derek Brooks (Co-opted governor)</w:t>
            </w:r>
          </w:p>
        </w:tc>
        <w:tc>
          <w:tcPr>
            <w:tcW w:w="3076" w:type="dxa"/>
          </w:tcPr>
          <w:p w14:paraId="760F12F8" w14:textId="15035708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3B57A3E3" w14:textId="3C2E8CEC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2C37159B" w14:textId="60E10A5B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645C8BDD" w14:textId="77777777" w:rsidTr="008B6907">
        <w:tc>
          <w:tcPr>
            <w:tcW w:w="5106" w:type="dxa"/>
          </w:tcPr>
          <w:p w14:paraId="5C1A84AD" w14:textId="48AD353D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Deborah Craddock (Headteacher governor)</w:t>
            </w:r>
          </w:p>
        </w:tc>
        <w:tc>
          <w:tcPr>
            <w:tcW w:w="3076" w:type="dxa"/>
          </w:tcPr>
          <w:p w14:paraId="0060D6F0" w14:textId="6905AF2C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1E2272DB" w14:textId="1A1E1B3B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2A9D01D8" w14:textId="10075DA9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2D1544EE" w14:textId="77777777" w:rsidTr="008B6907">
        <w:tc>
          <w:tcPr>
            <w:tcW w:w="5106" w:type="dxa"/>
          </w:tcPr>
          <w:p w14:paraId="4D6E99AA" w14:textId="77777777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Lynne Anderson (Co-opted governor)</w:t>
            </w:r>
          </w:p>
        </w:tc>
        <w:tc>
          <w:tcPr>
            <w:tcW w:w="3076" w:type="dxa"/>
          </w:tcPr>
          <w:p w14:paraId="0E0EA3D8" w14:textId="465D2705" w:rsidR="008D7531" w:rsidRDefault="007B7ABA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at Judy’s House who provide Forest School to the school</w:t>
            </w:r>
          </w:p>
          <w:p w14:paraId="2709FCAE" w14:textId="7BC9F6D1" w:rsidR="008D7531" w:rsidRPr="008B6907" w:rsidRDefault="008D7531" w:rsidP="008D7531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452F6498" w14:textId="46426185" w:rsidR="008D7531" w:rsidRPr="008B6907" w:rsidRDefault="007B7ABA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4632FCB3" w14:textId="590B8380" w:rsidR="008D7531" w:rsidRPr="008B6907" w:rsidRDefault="007B7ABA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3CF8B677" w14:textId="77777777" w:rsidTr="008B6907">
        <w:tc>
          <w:tcPr>
            <w:tcW w:w="5106" w:type="dxa"/>
          </w:tcPr>
          <w:p w14:paraId="24023980" w14:textId="77777777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Ronald Cox (Co-opted governor)</w:t>
            </w:r>
          </w:p>
        </w:tc>
        <w:tc>
          <w:tcPr>
            <w:tcW w:w="3076" w:type="dxa"/>
          </w:tcPr>
          <w:p w14:paraId="0464B194" w14:textId="70A17279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25FD3895" w14:textId="7CB180B1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7E708058" w14:textId="40A30681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510E38F7" w14:textId="77777777" w:rsidTr="008B6907">
        <w:tc>
          <w:tcPr>
            <w:tcW w:w="5106" w:type="dxa"/>
          </w:tcPr>
          <w:p w14:paraId="0B807B52" w14:textId="6A5415E2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Billimore (Co-opted governor)</w:t>
            </w:r>
          </w:p>
        </w:tc>
        <w:tc>
          <w:tcPr>
            <w:tcW w:w="3076" w:type="dxa"/>
          </w:tcPr>
          <w:p w14:paraId="5B07B81A" w14:textId="5FF8E41D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522EA9F1" w14:textId="158C4875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633A5CFD" w14:textId="435A375B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540ED093" w14:textId="77777777" w:rsidTr="008B6907">
        <w:tc>
          <w:tcPr>
            <w:tcW w:w="5106" w:type="dxa"/>
          </w:tcPr>
          <w:p w14:paraId="40E3958D" w14:textId="493CC91F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Clementine Pestell (Co-opted governor)</w:t>
            </w:r>
          </w:p>
        </w:tc>
        <w:tc>
          <w:tcPr>
            <w:tcW w:w="3076" w:type="dxa"/>
          </w:tcPr>
          <w:p w14:paraId="75ED1F5B" w14:textId="2F66A108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24D8DDCC" w14:textId="0F3C8421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2EC198C7" w14:textId="1FA59FC3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5B668CA5" w14:textId="77777777" w:rsidTr="008B6907">
        <w:tc>
          <w:tcPr>
            <w:tcW w:w="5106" w:type="dxa"/>
          </w:tcPr>
          <w:p w14:paraId="4E7A5E06" w14:textId="4E4A4B88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Catherine Cope (Co-opted governor)</w:t>
            </w:r>
          </w:p>
        </w:tc>
        <w:tc>
          <w:tcPr>
            <w:tcW w:w="3076" w:type="dxa"/>
          </w:tcPr>
          <w:p w14:paraId="4775EA11" w14:textId="53D3677C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11A15882" w14:textId="7035DB15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75CD2DE4" w14:textId="5D22A911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35FED1B3" w14:textId="77777777" w:rsidTr="008B6907">
        <w:tc>
          <w:tcPr>
            <w:tcW w:w="5106" w:type="dxa"/>
          </w:tcPr>
          <w:p w14:paraId="14006157" w14:textId="122500E5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Knight</w:t>
            </w:r>
            <w:r w:rsidRPr="008B6907">
              <w:rPr>
                <w:sz w:val="24"/>
                <w:szCs w:val="24"/>
              </w:rPr>
              <w:t xml:space="preserve"> (Local Authority governor)</w:t>
            </w:r>
          </w:p>
        </w:tc>
        <w:tc>
          <w:tcPr>
            <w:tcW w:w="3076" w:type="dxa"/>
          </w:tcPr>
          <w:p w14:paraId="6DA3102F" w14:textId="17A5A1F9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23B0C327" w14:textId="48437DA3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4F3B6E2F" w14:textId="6037A82F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4B964EB1" w14:textId="77777777" w:rsidTr="008B6907">
        <w:tc>
          <w:tcPr>
            <w:tcW w:w="5106" w:type="dxa"/>
          </w:tcPr>
          <w:p w14:paraId="2B179909" w14:textId="6DB21308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Claire Stalley (Co-opted governor)</w:t>
            </w:r>
          </w:p>
        </w:tc>
        <w:tc>
          <w:tcPr>
            <w:tcW w:w="3076" w:type="dxa"/>
          </w:tcPr>
          <w:p w14:paraId="4356B454" w14:textId="56600C88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7050CDFC" w14:textId="3DCD9D77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66FB23B9" w14:textId="141EB2D4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10C36D3D" w14:textId="77777777" w:rsidTr="008B6907">
        <w:tc>
          <w:tcPr>
            <w:tcW w:w="5106" w:type="dxa"/>
          </w:tcPr>
          <w:p w14:paraId="500FEA67" w14:textId="6783AFEA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Kathryn Wallis (Co-opted governor)</w:t>
            </w:r>
          </w:p>
        </w:tc>
        <w:tc>
          <w:tcPr>
            <w:tcW w:w="3076" w:type="dxa"/>
          </w:tcPr>
          <w:p w14:paraId="0DA054A0" w14:textId="4BED24E1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8B6907">
              <w:rPr>
                <w:sz w:val="24"/>
                <w:szCs w:val="24"/>
              </w:rPr>
              <w:br/>
            </w:r>
          </w:p>
        </w:tc>
        <w:tc>
          <w:tcPr>
            <w:tcW w:w="3012" w:type="dxa"/>
          </w:tcPr>
          <w:p w14:paraId="5ADB447B" w14:textId="63AC9C36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754" w:type="dxa"/>
          </w:tcPr>
          <w:p w14:paraId="28DF1207" w14:textId="6FF1A09A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D7531" w14:paraId="4A84D6A2" w14:textId="77777777" w:rsidTr="008B6907">
        <w:tc>
          <w:tcPr>
            <w:tcW w:w="5106" w:type="dxa"/>
          </w:tcPr>
          <w:p w14:paraId="4A4452AF" w14:textId="1FE95E29" w:rsidR="008D7531" w:rsidRPr="008B6907" w:rsidRDefault="008D7531" w:rsidP="008D7531">
            <w:pPr>
              <w:rPr>
                <w:sz w:val="24"/>
                <w:szCs w:val="24"/>
              </w:rPr>
            </w:pPr>
            <w:r w:rsidRPr="008B6907">
              <w:rPr>
                <w:sz w:val="24"/>
                <w:szCs w:val="24"/>
              </w:rPr>
              <w:t>Robin Wilcox (Clerk)</w:t>
            </w:r>
          </w:p>
        </w:tc>
        <w:tc>
          <w:tcPr>
            <w:tcW w:w="3076" w:type="dxa"/>
          </w:tcPr>
          <w:p w14:paraId="3A24F218" w14:textId="3CDFFF97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012" w:type="dxa"/>
          </w:tcPr>
          <w:p w14:paraId="27B381B1" w14:textId="77777777" w:rsidR="008D7531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3668597D" w14:textId="2838D797" w:rsidR="008D7531" w:rsidRPr="008B6907" w:rsidRDefault="008D7531" w:rsidP="008D7531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5C3DD0EC" w14:textId="50E9999D" w:rsidR="008D7531" w:rsidRPr="008B6907" w:rsidRDefault="008D7531" w:rsidP="008D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bookmarkEnd w:id="0"/>
    </w:tbl>
    <w:p w14:paraId="74D0C469" w14:textId="77777777" w:rsidR="00C87988" w:rsidRPr="00C87988" w:rsidRDefault="00C87988" w:rsidP="008B6907">
      <w:pPr>
        <w:rPr>
          <w:sz w:val="24"/>
          <w:szCs w:val="24"/>
        </w:rPr>
      </w:pPr>
    </w:p>
    <w:sectPr w:rsidR="00C87988" w:rsidRPr="00C87988" w:rsidSect="00405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8"/>
    <w:rsid w:val="00006E39"/>
    <w:rsid w:val="0003427D"/>
    <w:rsid w:val="0013573E"/>
    <w:rsid w:val="001359F2"/>
    <w:rsid w:val="001B593C"/>
    <w:rsid w:val="001B7A51"/>
    <w:rsid w:val="001E291F"/>
    <w:rsid w:val="003E6942"/>
    <w:rsid w:val="00405EC2"/>
    <w:rsid w:val="00420A8C"/>
    <w:rsid w:val="00511D29"/>
    <w:rsid w:val="00590A13"/>
    <w:rsid w:val="005A4135"/>
    <w:rsid w:val="00640047"/>
    <w:rsid w:val="007B22A7"/>
    <w:rsid w:val="007B7642"/>
    <w:rsid w:val="007B7ABA"/>
    <w:rsid w:val="00867384"/>
    <w:rsid w:val="008B6907"/>
    <w:rsid w:val="008D7531"/>
    <w:rsid w:val="00925954"/>
    <w:rsid w:val="00944823"/>
    <w:rsid w:val="00A01005"/>
    <w:rsid w:val="00A70687"/>
    <w:rsid w:val="00B54F40"/>
    <w:rsid w:val="00B915A7"/>
    <w:rsid w:val="00BD3AF4"/>
    <w:rsid w:val="00C6645C"/>
    <w:rsid w:val="00C87988"/>
    <w:rsid w:val="00CD5ED6"/>
    <w:rsid w:val="00CE477B"/>
    <w:rsid w:val="00D115B9"/>
    <w:rsid w:val="00EB1263"/>
    <w:rsid w:val="00EE1A56"/>
    <w:rsid w:val="00F322FF"/>
    <w:rsid w:val="00F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275C"/>
  <w15:docId w15:val="{35AB351E-C298-4149-AAB9-C0B16C8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ED6E8518EAA4C932C907DE7F59423" ma:contentTypeVersion="4" ma:contentTypeDescription="Create a new document." ma:contentTypeScope="" ma:versionID="09f04bdbcdf32a9b9d43654aaa6fb38b">
  <xsd:schema xmlns:xsd="http://www.w3.org/2001/XMLSchema" xmlns:xs="http://www.w3.org/2001/XMLSchema" xmlns:p="http://schemas.microsoft.com/office/2006/metadata/properties" xmlns:ns2="77ca520b-dc12-4f9c-9045-149b5a2d0eb5" xmlns:ns3="24f42231-4c9e-4129-b7ab-029cadcd7a19" targetNamespace="http://schemas.microsoft.com/office/2006/metadata/properties" ma:root="true" ma:fieldsID="4d44b0f9eec545d46fe2ea0d257ee003" ns2:_="" ns3:_="">
    <xsd:import namespace="77ca520b-dc12-4f9c-9045-149b5a2d0eb5"/>
    <xsd:import namespace="24f42231-4c9e-4129-b7ab-029cadcd7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a520b-dc12-4f9c-9045-149b5a2d0e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42231-4c9e-4129-b7ab-029cadcd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2A3E5-381E-46AA-8A12-B08F67B3D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2C3B8-76ED-4144-8D54-204E9E1A1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8C82A-AC5F-4D75-BDAC-AB543ED91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a520b-dc12-4f9c-9045-149b5a2d0eb5"/>
    <ds:schemaRef ds:uri="24f42231-4c9e-4129-b7ab-029cadcd7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Robin Wilcox</cp:lastModifiedBy>
  <cp:revision>19</cp:revision>
  <cp:lastPrinted>2021-11-02T19:18:00Z</cp:lastPrinted>
  <dcterms:created xsi:type="dcterms:W3CDTF">2020-01-30T09:54:00Z</dcterms:created>
  <dcterms:modified xsi:type="dcterms:W3CDTF">2022-09-21T07:00:00Z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0x010100807ED6E8518EAA4C932C907DE7F59423</vt:lpwstr>
  </property>
</Properties>
</file>